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1D25">
      <w:pPr>
        <w:pStyle w:val="3"/>
        <w:spacing w:before="30"/>
        <w:rPr>
          <w:rFonts w:ascii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27"/>
          <w:lang w:val="en-US" w:eastAsia="zh-CN"/>
        </w:rPr>
        <w:t>2:</w:t>
      </w:r>
    </w:p>
    <w:p w14:paraId="168BB7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1760" w:firstLineChars="400"/>
        <w:jc w:val="both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自贡市中医医院安全</w:t>
      </w:r>
      <w:bookmarkStart w:id="0" w:name="协议书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协议书</w:t>
      </w:r>
    </w:p>
    <w:p w14:paraId="34DC77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147C27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自贡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医院</w:t>
      </w:r>
    </w:p>
    <w:p w14:paraId="28642B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乙方：</w:t>
      </w:r>
    </w:p>
    <w:p w14:paraId="2864AF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甲、乙双方，根据国务院《医疗事故处理办法》和《四川省医疗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事故处理办法实施细则》，经过充分协商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自愿就进修、实习、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学员发生医疗事故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包括责任事故、技术事故、医疗差错和医疗纠纷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）的处理办法，达成如下协议：</w:t>
      </w:r>
    </w:p>
    <w:p w14:paraId="67319A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一、乙方送学员到甲方前，必须认真对学员进行“医疗事故防范与处理”方面的教育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要求学员严格执行在带习老师指导下开展工作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的原则。</w:t>
      </w:r>
    </w:p>
    <w:p w14:paraId="39F622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二、进修、实习、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学员在甲方进修、实习期间发生医疗事故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包括责任事故、技术事故、医疗差错和医疗纠纷）造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成的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经济赔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偿以及由此而增加的医疗费用，其全部经费由甲、乙双方共同负担，分摊比例按双方当事人各自应承担的责任大小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合理划分。</w:t>
      </w:r>
    </w:p>
    <w:p w14:paraId="40301F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三、甲方的带习老师在下述情况下应负主要责任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擅自让进修、实习、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学员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单独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值班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经医院医务科批准的进修学生除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</w:rPr>
        <w:t>外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让进修、实习、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学员单独操作而不现场指导者。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（3）让无处方权的学员处方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或让学员代替自己在处方上签名。（4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其他经带习老师指令由进修、实习、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z w:val="32"/>
          <w:szCs w:val="32"/>
        </w:rPr>
        <w:t>学员实施的行为。</w:t>
      </w:r>
    </w:p>
    <w:p w14:paraId="5BE6A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四、乙方下述情况下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应由乙方负主要责任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未经医院医务科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批准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擅自独立值班。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习老师指导的情况下，擅自独立开展各种操作。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擅自处方或冒充带习老师签名处方。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（4）进修、实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习、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学员没有向带习老师如实反映情况或拒绝执行带习老师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正确意见造成不良后果者。</w:t>
      </w:r>
    </w:p>
    <w:p w14:paraId="0EE04B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五、乙方可派代表与甲方一道参与对所发生的医疗事故的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处理。乙方代表所需的各种公务经费由乙方自行负责，甲方不为此承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担任何责任。</w:t>
      </w:r>
    </w:p>
    <w:p w14:paraId="47323E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六、医疗事故的最终处理结果，由甲方通知乙方。乙方在收到处理结果的两周之内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应将所应承担的赔偿经费，如数一次性交齐到甲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方。乙方不得以任何理由拒绝支付甲方先期垫支的赔偿经费。否则，甲方有权终止乙方全部进修、实习、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的学习。</w:t>
      </w:r>
    </w:p>
    <w:p w14:paraId="43CE81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七、甲、乙双方关于进修、实习、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西学中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的其他协议，必须在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签订完本协议之后才能签订或生效。</w:t>
      </w:r>
    </w:p>
    <w:p w14:paraId="2B6382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59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八、以上协议，双方共同遵守，不得违反，否则违约方须赔偿对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方的全部损失。</w:t>
      </w:r>
    </w:p>
    <w:p w14:paraId="0506B7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九、本协议在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今后的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执行过程中，如遇国家有关政策的调整，双方再另行协商有关事宜。</w:t>
      </w:r>
    </w:p>
    <w:p w14:paraId="7CCD2A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十、本协议自签订之日起生效。</w:t>
      </w:r>
    </w:p>
    <w:p w14:paraId="45F14E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十一、本协议一式四份、甲乙双方各执二份。</w:t>
      </w:r>
    </w:p>
    <w:p w14:paraId="496609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76C6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pacing w:val="-1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  <w:lang w:val="en-US" w:eastAsia="zh-CN"/>
        </w:rPr>
        <w:t>）：</w:t>
      </w:r>
    </w:p>
    <w:p w14:paraId="5CA080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pacing w:val="-1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  <w:lang w:val="en-US" w:eastAsia="zh-CN"/>
        </w:rPr>
        <w:t>）：</w:t>
      </w:r>
    </w:p>
    <w:p w14:paraId="565C5C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4480" w:firstLineChars="14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订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F17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F2BD0-9968-4E26-9DA8-F6DB04D2E6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860593-048A-478F-9A40-87531441AE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A986A84-2397-4D8D-8B7A-590D28604D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20F8E7-8A87-475B-9E19-A5CEA80B5C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TVlNzRmNjc0MTYzYTlkZGEwOGE3M2ZkM2RhYzIifQ=="/>
  </w:docVars>
  <w:rsids>
    <w:rsidRoot w:val="00000000"/>
    <w:rsid w:val="09FC29A0"/>
    <w:rsid w:val="7263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7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940</Characters>
  <Lines>0</Lines>
  <Paragraphs>0</Paragraphs>
  <TotalTime>27</TotalTime>
  <ScaleCrop>false</ScaleCrop>
  <LinksUpToDate>false</LinksUpToDate>
  <CharactersWithSpaces>948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2024-06-17T07:58:00Z</dcterms:created>
  <dc:creator>Administrator</dc:creator>
  <cp:lastModifiedBy>娇娇</cp:lastModifiedBy>
  <dcterms:modified xsi:type="dcterms:W3CDTF">2024-11-07T07:25:49Z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A710229305074EFE8652ADADF9CB2BE4_12</vt:lpwstr>
  </property>
</Properties>
</file>